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CD07">
      <w:pPr>
        <w:spacing w:before="8" w:line="826" w:lineRule="exact"/>
        <w:ind w:firstLine="3182"/>
        <w:rPr>
          <w:rFonts w:hint="eastAsia" w:ascii="Times New Roman" w:hAnsi="Times New Roman" w:eastAsia="方正仿宋_GB2312" w:cs="Times New Roman"/>
          <w:position w:val="-16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position w:val="-16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-375920</wp:posOffset>
            </wp:positionV>
            <wp:extent cx="2310130" cy="988695"/>
            <wp:effectExtent l="0" t="0" r="0" b="0"/>
            <wp:wrapNone/>
            <wp:docPr id="2" name="IM 2" descr="D:\Wechat 关关\logo（新2）.pnglogo（新2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D:\Wechat 关关\logo（新2）.pnglogo（新2）"/>
                    <pic:cNvPicPr/>
                  </pic:nvPicPr>
                  <pic:blipFill>
                    <a:blip r:embed="rId6"/>
                    <a:srcRect t="15136" b="15136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8C402">
      <w:pPr>
        <w:spacing w:before="8" w:line="826" w:lineRule="exact"/>
        <w:jc w:val="center"/>
        <w:rPr>
          <w:rFonts w:hint="default" w:ascii="Times New Roman" w:hAnsi="Times New Roman" w:eastAsia="方正仿宋_GB2312" w:cs="Times New Roma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2024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napToGrid w:val="0"/>
          <w:color w:val="000000"/>
          <w:kern w:val="0"/>
          <w:sz w:val="36"/>
          <w:szCs w:val="36"/>
          <w:lang w:val="en-US" w:eastAsia="en-US" w:bidi="ar-SA"/>
        </w:rPr>
        <w:t>年新新公益基金会捐赠名单</w:t>
      </w:r>
    </w:p>
    <w:p w14:paraId="09298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</w:rPr>
        <w:t xml:space="preserve">截止至 </w:t>
      </w:r>
      <w:r>
        <w:rPr>
          <w:rFonts w:hint="default" w:ascii="Times New Roman" w:hAnsi="Times New Roman" w:eastAsia="方正仿宋_GB2312" w:cs="Times New Roman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</w:rPr>
        <w:t>年 12 月，新新公益基金会接受来自企业的捐赠物资总价值</w:t>
      </w:r>
      <w:r>
        <w:rPr>
          <w:rFonts w:hint="default" w:ascii="Times New Roman" w:hAnsi="Times New Roman" w:eastAsia="方正仿宋_GB2312" w:cs="Times New Roman"/>
          <w:lang w:val="en-US" w:eastAsia="zh-CN"/>
        </w:rPr>
        <w:t>为</w:t>
      </w:r>
      <w:r>
        <w:rPr>
          <w:rFonts w:hint="eastAsia" w:ascii="Times New Roman" w:hAnsi="Times New Roman" w:eastAsia="方正仿宋_GB2312" w:cs="Times New Roman"/>
          <w:lang w:val="en-US" w:eastAsia="zh-CN"/>
        </w:rPr>
        <w:t>27,000.00</w:t>
      </w:r>
      <w:r>
        <w:rPr>
          <w:rFonts w:hint="default" w:ascii="Times New Roman" w:hAnsi="Times New Roman" w:eastAsia="方正仿宋_GB2312" w:cs="Times New Roman"/>
        </w:rPr>
        <w:t>元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default" w:ascii="Times New Roman" w:hAnsi="Times New Roman" w:eastAsia="方正仿宋_GB2312" w:cs="Times New Roman"/>
        </w:rPr>
        <w:t>接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</w:rPr>
        <w:t xml:space="preserve">受资金捐赠总价值 </w:t>
      </w:r>
      <w:r>
        <w:rPr>
          <w:rFonts w:hint="eastAsia" w:ascii="Times New Roman" w:hAnsi="Times New Roman" w:eastAsia="方正仿宋_GB2312" w:cs="Times New Roman"/>
          <w:lang w:val="en-US" w:eastAsia="zh-CN"/>
        </w:rPr>
        <w:t>700</w:t>
      </w:r>
      <w:r>
        <w:rPr>
          <w:rFonts w:hint="default" w:ascii="Times New Roman" w:hAnsi="Times New Roman" w:eastAsia="方正仿宋_GB2312" w:cs="Times New Roman"/>
        </w:rPr>
        <w:t>,00</w:t>
      </w:r>
      <w:r>
        <w:rPr>
          <w:rFonts w:hint="eastAsia" w:ascii="Times New Roman" w:hAnsi="Times New Roman" w:eastAsia="方正仿宋_GB2312" w:cs="Times New Roman"/>
          <w:lang w:val="en-US" w:eastAsia="zh-CN"/>
        </w:rPr>
        <w:t>0.00</w:t>
      </w:r>
      <w:r>
        <w:rPr>
          <w:rFonts w:hint="default" w:ascii="Times New Roman" w:hAnsi="Times New Roman" w:eastAsia="方正仿宋_GB2312" w:cs="Times New Roman"/>
        </w:rPr>
        <w:t xml:space="preserve"> 元，</w:t>
      </w:r>
      <w:r>
        <w:rPr>
          <w:rFonts w:hint="eastAsia" w:ascii="Times New Roman" w:hAnsi="Times New Roman" w:eastAsia="方正仿宋_GB2312" w:cs="Times New Roman"/>
          <w:lang w:val="en-US" w:eastAsia="zh-CN"/>
        </w:rPr>
        <w:t>捐赠资金、</w:t>
      </w:r>
      <w:r>
        <w:rPr>
          <w:rFonts w:hint="default" w:ascii="Times New Roman" w:hAnsi="Times New Roman" w:eastAsia="方正仿宋_GB2312" w:cs="Times New Roman"/>
        </w:rPr>
        <w:t>物资分别用于支持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广州市、云南省等地用于开展关爱城市守护者、孤独症家庭、乡村振兴及</w:t>
      </w:r>
      <w:r>
        <w:rPr>
          <w:rFonts w:hint="default" w:ascii="Times New Roman" w:hAnsi="Times New Roman" w:eastAsia="方正仿宋_GB2312" w:cs="Times New Roman"/>
        </w:rPr>
        <w:t>新新公益基金会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办公运作</w:t>
      </w:r>
      <w:r>
        <w:rPr>
          <w:rFonts w:hint="default" w:ascii="Times New Roman" w:hAnsi="Times New Roman" w:eastAsia="方正仿宋_GB2312" w:cs="Times New Roman"/>
        </w:rPr>
        <w:t>。</w:t>
      </w:r>
    </w:p>
    <w:tbl>
      <w:tblPr>
        <w:tblStyle w:val="6"/>
        <w:tblW w:w="91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3105"/>
        <w:gridCol w:w="3225"/>
        <w:gridCol w:w="1425"/>
      </w:tblGrid>
      <w:tr w14:paraId="09A2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 w14:paraId="00295792">
            <w:pPr>
              <w:jc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  <w:t>时间</w:t>
            </w:r>
          </w:p>
        </w:tc>
        <w:tc>
          <w:tcPr>
            <w:tcW w:w="3105" w:type="dxa"/>
            <w:vAlign w:val="center"/>
          </w:tcPr>
          <w:p w14:paraId="11EA216B">
            <w:pPr>
              <w:jc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  <w:t>捐赠人/捐赠单位</w:t>
            </w:r>
          </w:p>
        </w:tc>
        <w:tc>
          <w:tcPr>
            <w:tcW w:w="3225" w:type="dxa"/>
            <w:vAlign w:val="center"/>
          </w:tcPr>
          <w:p w14:paraId="4CD7498F">
            <w:pPr>
              <w:jc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  <w:t>物资/资金</w:t>
            </w:r>
          </w:p>
        </w:tc>
        <w:tc>
          <w:tcPr>
            <w:tcW w:w="1425" w:type="dxa"/>
            <w:vAlign w:val="center"/>
          </w:tcPr>
          <w:p w14:paraId="0DE30BDD">
            <w:pPr>
              <w:jc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</w:rPr>
              <w:t>价值（元）</w:t>
            </w:r>
          </w:p>
        </w:tc>
      </w:tr>
      <w:tr w14:paraId="5C852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 w14:paraId="0F38DA80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2024年11月</w:t>
            </w:r>
          </w:p>
        </w:tc>
        <w:tc>
          <w:tcPr>
            <w:tcW w:w="3105" w:type="dxa"/>
            <w:vAlign w:val="center"/>
          </w:tcPr>
          <w:p w14:paraId="2FAC087B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广州栋方生物科技股份有限公司</w:t>
            </w:r>
          </w:p>
        </w:tc>
        <w:tc>
          <w:tcPr>
            <w:tcW w:w="3225" w:type="dxa"/>
            <w:vAlign w:val="center"/>
          </w:tcPr>
          <w:p w14:paraId="62219EBA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水莲轻盈乳135ml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900支</w:t>
            </w:r>
          </w:p>
        </w:tc>
        <w:tc>
          <w:tcPr>
            <w:tcW w:w="1425" w:type="dxa"/>
            <w:vAlign w:val="center"/>
          </w:tcPr>
          <w:p w14:paraId="2E30126C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.00</w:t>
            </w:r>
          </w:p>
        </w:tc>
      </w:tr>
      <w:tr w14:paraId="52D1F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 w14:paraId="503820E0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2024年11月</w:t>
            </w:r>
          </w:p>
        </w:tc>
        <w:tc>
          <w:tcPr>
            <w:tcW w:w="3105" w:type="dxa"/>
            <w:vAlign w:val="center"/>
          </w:tcPr>
          <w:p w14:paraId="3CC3066E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广州栋方生物科技股份有限公司</w:t>
            </w:r>
          </w:p>
        </w:tc>
        <w:tc>
          <w:tcPr>
            <w:tcW w:w="3225" w:type="dxa"/>
            <w:vAlign w:val="center"/>
          </w:tcPr>
          <w:p w14:paraId="624794DC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花密凝萃精华40ml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900支</w:t>
            </w:r>
          </w:p>
        </w:tc>
        <w:tc>
          <w:tcPr>
            <w:tcW w:w="1425" w:type="dxa"/>
            <w:vAlign w:val="center"/>
          </w:tcPr>
          <w:p w14:paraId="551DB3B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.00</w:t>
            </w:r>
          </w:p>
        </w:tc>
      </w:tr>
      <w:tr w14:paraId="0D7C2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 w14:paraId="57754B5D">
            <w:pPr>
              <w:jc w:val="center"/>
              <w:rPr>
                <w:rFonts w:hint="default" w:ascii="Times New Roman" w:hAnsi="Times New Roman" w:eastAsia="方正仿宋_GB2312" w:cs="Times New Roman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2024年12月</w:t>
            </w:r>
          </w:p>
        </w:tc>
        <w:tc>
          <w:tcPr>
            <w:tcW w:w="3105" w:type="dxa"/>
            <w:shd w:val="clear"/>
            <w:vAlign w:val="center"/>
          </w:tcPr>
          <w:p w14:paraId="6DD0CE2B">
            <w:pPr>
              <w:jc w:val="center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广州栋方生物科技股份有限公司</w:t>
            </w:r>
          </w:p>
        </w:tc>
        <w:tc>
          <w:tcPr>
            <w:tcW w:w="3225" w:type="dxa"/>
            <w:vAlign w:val="center"/>
          </w:tcPr>
          <w:p w14:paraId="4AA5364E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现金</w:t>
            </w:r>
          </w:p>
        </w:tc>
        <w:tc>
          <w:tcPr>
            <w:tcW w:w="1425" w:type="dxa"/>
            <w:vAlign w:val="center"/>
          </w:tcPr>
          <w:p w14:paraId="5C6F8709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390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0</w:t>
            </w:r>
          </w:p>
        </w:tc>
      </w:tr>
      <w:tr w14:paraId="106F5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Align w:val="center"/>
          </w:tcPr>
          <w:p w14:paraId="44B9B851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2024年12月</w:t>
            </w:r>
          </w:p>
        </w:tc>
        <w:tc>
          <w:tcPr>
            <w:tcW w:w="3105" w:type="dxa"/>
            <w:shd w:val="clear"/>
            <w:vAlign w:val="center"/>
          </w:tcPr>
          <w:p w14:paraId="3A3C6B4E">
            <w:pPr>
              <w:jc w:val="center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唐新明</w:t>
            </w:r>
          </w:p>
        </w:tc>
        <w:tc>
          <w:tcPr>
            <w:tcW w:w="3225" w:type="dxa"/>
            <w:vAlign w:val="center"/>
          </w:tcPr>
          <w:p w14:paraId="3B361B25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现金</w:t>
            </w:r>
          </w:p>
        </w:tc>
        <w:tc>
          <w:tcPr>
            <w:tcW w:w="1425" w:type="dxa"/>
            <w:vAlign w:val="center"/>
          </w:tcPr>
          <w:p w14:paraId="611E00E6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.00</w:t>
            </w:r>
          </w:p>
        </w:tc>
      </w:tr>
      <w:tr w14:paraId="00268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57" w:type="dxa"/>
            <w:vAlign w:val="center"/>
          </w:tcPr>
          <w:p w14:paraId="4879ED77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2024年12月</w:t>
            </w:r>
          </w:p>
        </w:tc>
        <w:tc>
          <w:tcPr>
            <w:tcW w:w="3105" w:type="dxa"/>
            <w:shd w:val="clear"/>
            <w:vAlign w:val="center"/>
          </w:tcPr>
          <w:p w14:paraId="0F400E7B">
            <w:pPr>
              <w:jc w:val="center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广东艾圣日用化学品有限公司</w:t>
            </w:r>
          </w:p>
        </w:tc>
        <w:tc>
          <w:tcPr>
            <w:tcW w:w="3225" w:type="dxa"/>
            <w:vAlign w:val="center"/>
          </w:tcPr>
          <w:p w14:paraId="17C3BA40">
            <w:pPr>
              <w:jc w:val="center"/>
              <w:rPr>
                <w:rFonts w:hint="default" w:ascii="Times New Roman" w:hAnsi="Times New Roman" w:eastAsia="方正仿宋_GB2312" w:cs="Times New Roman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现金</w:t>
            </w:r>
          </w:p>
        </w:tc>
        <w:tc>
          <w:tcPr>
            <w:tcW w:w="1425" w:type="dxa"/>
            <w:vAlign w:val="center"/>
          </w:tcPr>
          <w:p w14:paraId="3A687F83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210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.00</w:t>
            </w:r>
          </w:p>
        </w:tc>
      </w:tr>
      <w:tr w14:paraId="1FD6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87" w:type="dxa"/>
            <w:gridSpan w:val="3"/>
            <w:vAlign w:val="center"/>
          </w:tcPr>
          <w:p w14:paraId="469D1920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425" w:type="dxa"/>
            <w:vAlign w:val="center"/>
          </w:tcPr>
          <w:p w14:paraId="14B36063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727,000.00</w:t>
            </w:r>
          </w:p>
        </w:tc>
      </w:tr>
    </w:tbl>
    <w:p w14:paraId="47EAF6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60" w:lineRule="exact"/>
        <w:ind w:left="420" w:leftChars="200" w:firstLine="0" w:firstLineChars="0"/>
        <w:jc w:val="left"/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  <w:t>感谢社会各界对于新新公益基金会的关注和信任， 我们携手助力社会变得更加美好！</w:t>
      </w:r>
    </w:p>
    <w:p w14:paraId="7B81B8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60" w:lineRule="exact"/>
        <w:ind w:firstLine="6090" w:firstLineChars="2900"/>
        <w:jc w:val="left"/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  <w:t>广州市新新济困公益基金会</w:t>
      </w:r>
    </w:p>
    <w:sectPr>
      <w:pgSz w:w="11907" w:h="16839"/>
      <w:pgMar w:top="1134" w:right="1608" w:bottom="1134" w:left="1610" w:header="0" w:footer="21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A0C8E98-D333-4539-8962-BF75D093E71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DFF067-0330-41D0-A8E8-751552B936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JiYzRjZDg4ODIxMmZkMzVjYzYxNzIzMDEwYjJjY2IifQ=="/>
  </w:docVars>
  <w:rsids>
    <w:rsidRoot w:val="00000000"/>
    <w:rsid w:val="2B085BA8"/>
    <w:rsid w:val="36A8267B"/>
    <w:rsid w:val="73FC3218"/>
    <w:rsid w:val="76E0182F"/>
    <w:rsid w:val="78A37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</Words>
  <Characters>539</Characters>
  <TotalTime>7</TotalTime>
  <ScaleCrop>false</ScaleCrop>
  <LinksUpToDate>false</LinksUpToDate>
  <CharactersWithSpaces>549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2022-01-07T13:35:00Z</dcterms:created>
  <dc:creator>团子 肥鱼</dc:creator>
  <cp:lastModifiedBy>Qinchileung</cp:lastModifiedBy>
  <dcterms:modified xsi:type="dcterms:W3CDTF">2025-08-21T06:47:10Z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2023-08-17T16:13:30Z</vt:filetime>
  </property>
  <property fmtid="{D5CDD505-2E9C-101B-9397-08002B2CF9AE}" pid="4" name="KSOProductBuildVer">
    <vt:lpwstr>2052-12.1.0.22529</vt:lpwstr>
  </property>
  <property fmtid="{D5CDD505-2E9C-101B-9397-08002B2CF9AE}" pid="5" name="ICV">
    <vt:lpwstr>D392E582825C42FAB1A6BBC1736C2908_13</vt:lpwstr>
  </property>
  <property fmtid="{D5CDD505-2E9C-101B-9397-08002B2CF9AE}" pid="6" name="KSOTemplateDocerSaveRecord">
    <vt:lpwstr>eyJoZGlkIjoiZjJiYzRjZDg4ODIxMmZkMzVjYzYxNzIzMDEwYjJjY2IiLCJ1c2VySWQiOiIyNDY2Nzc1NjkifQ==</vt:lpwstr>
  </property>
</Properties>
</file>